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77" w:rsidRDefault="00886177"/>
    <w:tbl>
      <w:tblPr>
        <w:tblStyle w:val="TableGrid"/>
        <w:tblW w:w="0" w:type="auto"/>
        <w:tblInd w:w="738" w:type="dxa"/>
        <w:tblLook w:val="04A0"/>
      </w:tblPr>
      <w:tblGrid>
        <w:gridCol w:w="1175"/>
        <w:gridCol w:w="2094"/>
        <w:gridCol w:w="5911"/>
      </w:tblGrid>
      <w:tr w:rsidR="003644E5" w:rsidRPr="00CA71EE" w:rsidTr="00163D92">
        <w:trPr>
          <w:trHeight w:val="350"/>
        </w:trPr>
        <w:tc>
          <w:tcPr>
            <w:tcW w:w="9180" w:type="dxa"/>
            <w:gridSpan w:val="3"/>
          </w:tcPr>
          <w:p w:rsidR="003644E5" w:rsidRPr="00163D92" w:rsidRDefault="003644E5" w:rsidP="00D56468">
            <w:pPr>
              <w:ind w:left="342" w:hanging="282"/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63D92">
              <w:rPr>
                <w:rFonts w:ascii="Nikosh" w:hAnsi="Nikosh" w:cs="Nikosh" w:hint="cs"/>
                <w:b/>
                <w:bCs/>
                <w:szCs w:val="22"/>
                <w:cs/>
              </w:rPr>
              <w:t>বিএসএফআইসি</w:t>
            </w:r>
          </w:p>
        </w:tc>
      </w:tr>
      <w:tr w:rsidR="002745F2" w:rsidRPr="00CA71EE" w:rsidTr="00163D92">
        <w:tc>
          <w:tcPr>
            <w:tcW w:w="1175" w:type="dxa"/>
          </w:tcPr>
          <w:p w:rsidR="002745F2" w:rsidRPr="00CA71EE" w:rsidRDefault="00886177" w:rsidP="00D5646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</w:t>
            </w:r>
            <w:r w:rsidR="002745F2" w:rsidRPr="00CA71EE">
              <w:rPr>
                <w:rFonts w:ascii="Nikosh" w:hAnsi="Nikosh" w:cs="Nikosh" w:hint="cs"/>
                <w:szCs w:val="22"/>
                <w:cs/>
              </w:rPr>
              <w:t>।</w:t>
            </w:r>
          </w:p>
        </w:tc>
        <w:tc>
          <w:tcPr>
            <w:tcW w:w="2094" w:type="dxa"/>
          </w:tcPr>
          <w:p w:rsidR="002745F2" w:rsidRPr="00CA71EE" w:rsidRDefault="002745F2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নাম</w:t>
            </w:r>
          </w:p>
        </w:tc>
        <w:tc>
          <w:tcPr>
            <w:tcW w:w="5911" w:type="dxa"/>
          </w:tcPr>
          <w:p w:rsidR="002745F2" w:rsidRPr="00CA71EE" w:rsidRDefault="00E36CBC" w:rsidP="00D56468">
            <w:pPr>
              <w:jc w:val="both"/>
              <w:rPr>
                <w:rFonts w:ascii="Nikosh" w:eastAsia="Times New Roman" w:hAnsi="Nikosh" w:cs="Nikosh"/>
                <w:szCs w:val="22"/>
              </w:rPr>
            </w:pPr>
            <w:r w:rsidRPr="00CA71EE">
              <w:rPr>
                <w:rFonts w:ascii="Nikosh" w:eastAsia="Times New Roman" w:hAnsi="Nikosh" w:cs="Nikosh" w:hint="cs"/>
                <w:b/>
                <w:color w:val="000000"/>
                <w:szCs w:val="22"/>
                <w:cs/>
                <w:lang w:val="it-IT"/>
              </w:rPr>
              <w:t>নর্থ বেঙ্গল চিনিকলে কো-জেনারেশন পদ্ধতিতে বিদ্যুৎ</w:t>
            </w:r>
            <w:r w:rsidRPr="00CA71EE">
              <w:rPr>
                <w:rFonts w:ascii="Nikosh" w:eastAsia="Times New Roman" w:hAnsi="Nikosh" w:cs="Nikosh" w:hint="cs"/>
                <w:b/>
                <w:color w:val="000000"/>
                <w:szCs w:val="22"/>
                <w:cs/>
                <w:lang w:val="en-GB"/>
              </w:rPr>
              <w:t xml:space="preserve"> উপাদন ও সুগার রিফাইনারী স্থাপন </w:t>
            </w:r>
            <w:r w:rsidRPr="00CA71EE">
              <w:rPr>
                <w:rFonts w:ascii="Nikosh" w:eastAsia="Nikosh" w:hAnsi="Nikosh" w:cs="Nikosh"/>
                <w:szCs w:val="22"/>
                <w:cs/>
                <w:lang w:bidi="bn-BD"/>
              </w:rPr>
              <w:t>(১ম সংশোধিত)’’</w:t>
            </w:r>
            <w:r w:rsidRPr="00CA71EE">
              <w:rPr>
                <w:rFonts w:ascii="Nikosh" w:eastAsia="Nikosh" w:hAnsi="Nikosh" w:cs="Nikosh" w:hint="cs"/>
                <w:szCs w:val="22"/>
                <w:cs/>
              </w:rPr>
              <w:t xml:space="preserve">  </w:t>
            </w:r>
            <w:r w:rsidRPr="00CA71EE">
              <w:rPr>
                <w:rFonts w:ascii="Nikosh" w:eastAsia="Nikosh" w:hAnsi="Nikosh" w:cs="Nikosh" w:hint="cs"/>
                <w:b/>
                <w:bCs/>
                <w:szCs w:val="22"/>
                <w:cs/>
                <w:lang w:bidi="bn-BD"/>
              </w:rPr>
              <w:t xml:space="preserve"> </w:t>
            </w:r>
          </w:p>
        </w:tc>
      </w:tr>
      <w:tr w:rsidR="00B61AC9" w:rsidRPr="00CA71EE" w:rsidTr="00163D92">
        <w:tc>
          <w:tcPr>
            <w:tcW w:w="1175" w:type="dxa"/>
            <w:vMerge w:val="restart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মেয়াদকাল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jc w:val="both"/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eastAsia="Nikosh" w:hAnsi="Nikosh" w:cs="Nikosh" w:hint="cs"/>
                <w:szCs w:val="22"/>
                <w:cs/>
                <w:lang w:bidi="bn-BD"/>
              </w:rPr>
              <w:t>ফেব্রুয়ারি, ২০১৪ হতে জুন ২০১</w:t>
            </w:r>
            <w:r w:rsidRPr="00CA71EE">
              <w:rPr>
                <w:rFonts w:ascii="Nikosh" w:eastAsia="Nikosh" w:hAnsi="Nikosh" w:cs="Nikosh" w:hint="cs"/>
                <w:szCs w:val="22"/>
                <w:cs/>
              </w:rPr>
              <w:t>৯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প্রাক্কলিত ব্যয়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jc w:val="both"/>
              <w:rPr>
                <w:rFonts w:ascii="Nikosh" w:hAnsi="Nikosh" w:cs="Nikosh"/>
                <w:szCs w:val="22"/>
              </w:rPr>
            </w:pPr>
            <w:r w:rsidRPr="00CA71EE">
              <w:rPr>
                <w:rFonts w:eastAsia="Nikosh" w:cs="Nikosh" w:hint="cs"/>
                <w:szCs w:val="22"/>
                <w:cs/>
                <w:lang w:bidi="bn-BD"/>
              </w:rPr>
              <w:t>৭৩৪৬.৮১</w:t>
            </w:r>
            <w:r w:rsidRPr="00CA71EE">
              <w:rPr>
                <w:rFonts w:eastAsia="Nikosh" w:cs="Nikosh"/>
                <w:szCs w:val="22"/>
                <w:cs/>
                <w:lang w:bidi="bn-BD"/>
              </w:rPr>
              <w:t xml:space="preserve"> লক্ষ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উদ্দেশ্য</w:t>
            </w:r>
          </w:p>
        </w:tc>
        <w:tc>
          <w:tcPr>
            <w:tcW w:w="5911" w:type="dxa"/>
          </w:tcPr>
          <w:p w:rsidR="00B61AC9" w:rsidRPr="00CA71EE" w:rsidRDefault="00802CC9" w:rsidP="00D56468">
            <w:pPr>
              <w:jc w:val="both"/>
              <w:rPr>
                <w:rFonts w:ascii="Nikosh" w:eastAsia="Nikosh" w:hAnsi="Nikosh" w:cs="Nikosh"/>
                <w:b/>
                <w:spacing w:val="-4"/>
                <w:szCs w:val="22"/>
                <w:lang w:bidi="bn-BD"/>
              </w:rPr>
            </w:pPr>
            <w:r>
              <w:rPr>
                <w:rFonts w:ascii="Nikosh" w:eastAsia="Nikosh" w:hAnsi="Nikosh" w:cs="Nikosh" w:hint="cs"/>
                <w:b/>
                <w:spacing w:val="-4"/>
                <w:szCs w:val="22"/>
                <w:cs/>
              </w:rPr>
              <w:t xml:space="preserve">(ক) </w:t>
            </w:r>
            <w:r w:rsidR="00B61AC9" w:rsidRPr="00CA71EE">
              <w:rPr>
                <w:rFonts w:ascii="Nikosh" w:eastAsia="Nikosh" w:hAnsi="Nikosh" w:cs="Nikosh"/>
                <w:b/>
                <w:spacing w:val="-4"/>
                <w:szCs w:val="22"/>
                <w:cs/>
                <w:lang w:bidi="bn-BD"/>
              </w:rPr>
              <w:t>উৎপাদন বহুমূখী করণের মাধ্যমে চিনির পাশাপাশি রিফাইন্ডসুগার</w:t>
            </w:r>
            <w:r w:rsidR="00B61AC9" w:rsidRPr="00CA71EE">
              <w:rPr>
                <w:rFonts w:ascii="Nikosh" w:eastAsia="Nikosh" w:hAnsi="Nikosh" w:cs="Nikosh"/>
                <w:b/>
                <w:spacing w:val="-4"/>
                <w:szCs w:val="22"/>
                <w:lang w:bidi="bn-BD"/>
              </w:rPr>
              <w:t xml:space="preserve">, </w:t>
            </w:r>
            <w:r w:rsidR="00B61AC9" w:rsidRPr="00CA71EE">
              <w:rPr>
                <w:rFonts w:ascii="Nikosh" w:eastAsia="Nikosh" w:hAnsi="Nikosh" w:cs="Nikosh"/>
                <w:b/>
                <w:spacing w:val="-4"/>
                <w:szCs w:val="22"/>
                <w:cs/>
                <w:lang w:bidi="bn-BD"/>
              </w:rPr>
              <w:t>এ্যলোকোহল</w:t>
            </w:r>
            <w:r w:rsidR="00B61AC9" w:rsidRPr="00CA71EE">
              <w:rPr>
                <w:rFonts w:ascii="Nikosh" w:eastAsia="Nikosh" w:hAnsi="Nikosh" w:cs="Nikosh"/>
                <w:b/>
                <w:spacing w:val="-4"/>
                <w:szCs w:val="22"/>
                <w:lang w:bidi="bn-BD"/>
              </w:rPr>
              <w:t xml:space="preserve">, </w:t>
            </w:r>
            <w:r w:rsidR="00B61AC9" w:rsidRPr="00CA71EE">
              <w:rPr>
                <w:rFonts w:ascii="Nikosh" w:eastAsia="Nikosh" w:hAnsi="Nikosh" w:cs="Nikosh"/>
                <w:b/>
                <w:spacing w:val="-4"/>
                <w:szCs w:val="22"/>
                <w:cs/>
                <w:lang w:bidi="bn-BD"/>
              </w:rPr>
              <w:t>বায়োগ্যাস ও বায়ো</w:t>
            </w:r>
            <w:r w:rsidR="00B61AC9" w:rsidRPr="00CA71EE">
              <w:rPr>
                <w:rFonts w:ascii="Nikosh" w:eastAsia="Nikosh" w:hAnsi="Nikosh" w:cs="Nikosh"/>
                <w:b/>
                <w:spacing w:val="-4"/>
                <w:szCs w:val="22"/>
                <w:lang w:bidi="bn-BD"/>
              </w:rPr>
              <w:t>-</w:t>
            </w:r>
            <w:r w:rsidR="00B61AC9" w:rsidRPr="00CA71EE">
              <w:rPr>
                <w:rFonts w:ascii="Nikosh" w:eastAsia="Nikosh" w:hAnsi="Nikosh" w:cs="Nikosh"/>
                <w:b/>
                <w:spacing w:val="-4"/>
                <w:szCs w:val="22"/>
                <w:cs/>
                <w:lang w:bidi="bn-BD"/>
              </w:rPr>
              <w:t>কম্পোস্টউৎপাদনের মাধ্যমে মিলের রাজস্ব আয় বৃদ্ধিকরে মিলটিকে লাভজনক প্রতিষ্ঠানে উন্নীত করা</w:t>
            </w:r>
            <w:r w:rsidR="00B61AC9" w:rsidRPr="00CA71EE">
              <w:rPr>
                <w:rFonts w:ascii="Nikosh" w:eastAsia="Nikosh" w:hAnsi="Nikosh" w:cs="Nikosh"/>
                <w:b/>
                <w:spacing w:val="-4"/>
                <w:szCs w:val="22"/>
                <w:lang w:bidi="bn-BD"/>
              </w:rPr>
              <w:t>;</w:t>
            </w:r>
          </w:p>
          <w:p w:rsidR="00B61AC9" w:rsidRPr="00CA71EE" w:rsidRDefault="00246303" w:rsidP="00D56468">
            <w:pPr>
              <w:ind w:left="252" w:hanging="252"/>
              <w:jc w:val="both"/>
              <w:rPr>
                <w:rFonts w:ascii="Nikosh" w:eastAsia="Nikosh" w:hAnsi="Nikosh" w:cs="Nikosh"/>
                <w:b/>
                <w:szCs w:val="22"/>
                <w:lang w:bidi="bn-BD"/>
              </w:rPr>
            </w:pPr>
            <w:r>
              <w:rPr>
                <w:rFonts w:ascii="Nikosh" w:eastAsia="Times New Roman" w:hAnsi="Nikosh" w:cs="Nikosh" w:hint="cs"/>
                <w:b/>
                <w:szCs w:val="22"/>
                <w:cs/>
              </w:rPr>
              <w:t xml:space="preserve">(খ) </w:t>
            </w:r>
            <w:r w:rsidR="00B61AC9" w:rsidRPr="00CA71EE">
              <w:rPr>
                <w:rFonts w:ascii="Nikosh" w:eastAsia="Times New Roman" w:hAnsi="Nikosh" w:cs="Nikosh"/>
                <w:b/>
                <w:szCs w:val="22"/>
                <w:cs/>
                <w:lang w:bidi="bn-BD"/>
              </w:rPr>
              <w:t xml:space="preserve">কো-জেনারেশন পদ্ধতিতে বিদ্যুৎ উৎপাদনপূর্বক মিলের নিজস্ব প্রয়োজন মিটিয়ে অতিরিক্ত বিদ্যুৎ জাতীয় গ্রীডে সরবরাহ করে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দেশের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আংশিক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বিদ্যুৎ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ঘাটতি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পূর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ণকরা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lang w:bidi="bn-BD"/>
              </w:rPr>
              <w:t>;</w:t>
            </w:r>
          </w:p>
          <w:p w:rsidR="00B61AC9" w:rsidRPr="00CA71EE" w:rsidRDefault="00246303" w:rsidP="00D56468">
            <w:pPr>
              <w:tabs>
                <w:tab w:val="left" w:pos="252"/>
              </w:tabs>
              <w:ind w:left="252" w:hanging="252"/>
              <w:jc w:val="both"/>
              <w:rPr>
                <w:rFonts w:ascii="Nikosh" w:eastAsia="Nikosh" w:hAnsi="Nikosh" w:cs="Nikosh"/>
                <w:b/>
                <w:szCs w:val="22"/>
                <w:lang w:bidi="bn-BD"/>
              </w:rPr>
            </w:pPr>
            <w:r>
              <w:rPr>
                <w:rFonts w:ascii="Nikosh" w:eastAsia="Times New Roman" w:hAnsi="Nikosh" w:cs="Nikosh" w:hint="cs"/>
                <w:b/>
                <w:szCs w:val="22"/>
                <w:cs/>
              </w:rPr>
              <w:t xml:space="preserve">(গ) </w:t>
            </w:r>
            <w:r w:rsidR="00B61AC9" w:rsidRPr="00CA71EE">
              <w:rPr>
                <w:rFonts w:ascii="Nikosh" w:eastAsia="Times New Roman" w:hAnsi="Nikosh" w:cs="Nikosh"/>
                <w:b/>
                <w:szCs w:val="22"/>
                <w:cs/>
                <w:lang w:bidi="bn-BD"/>
              </w:rPr>
              <w:t xml:space="preserve">সুগার মিলের প্রেস মাড ও ডিষ্টিলারীর বর্জ্য </w:t>
            </w:r>
            <w:r w:rsidR="00B61AC9" w:rsidRPr="00CA71EE">
              <w:rPr>
                <w:rFonts w:ascii="Nikosh" w:eastAsia="Times New Roman" w:hAnsi="Nikosh" w:cs="Nikosh"/>
                <w:b/>
                <w:szCs w:val="22"/>
                <w:lang w:bidi="bn-BD"/>
              </w:rPr>
              <w:t>(</w:t>
            </w:r>
            <w:r w:rsidR="00B61AC9" w:rsidRPr="00CA71EE">
              <w:rPr>
                <w:rFonts w:ascii="Nikosh" w:eastAsia="Times New Roman" w:hAnsi="Nikosh" w:cs="Nikosh"/>
                <w:b/>
                <w:szCs w:val="22"/>
                <w:cs/>
                <w:lang w:bidi="bn-BD"/>
              </w:rPr>
              <w:t>স্পেন্ট ওয়াশ</w:t>
            </w:r>
            <w:r w:rsidR="00B61AC9" w:rsidRPr="00CA71EE">
              <w:rPr>
                <w:rFonts w:ascii="Nikosh" w:eastAsia="Times New Roman" w:hAnsi="Nikosh" w:cs="Nikosh"/>
                <w:b/>
                <w:szCs w:val="22"/>
                <w:lang w:bidi="bn-BD"/>
              </w:rPr>
              <w:t xml:space="preserve">) </w:t>
            </w:r>
            <w:r w:rsidR="00B61AC9" w:rsidRPr="00CA71EE">
              <w:rPr>
                <w:rFonts w:ascii="Nikosh" w:eastAsia="Times New Roman" w:hAnsi="Nikosh" w:cs="Nikosh"/>
                <w:b/>
                <w:szCs w:val="22"/>
                <w:cs/>
                <w:lang w:bidi="bn-BD"/>
              </w:rPr>
              <w:t>থেকে বায়োকম্পোস্ট</w:t>
            </w:r>
            <w:r w:rsidR="00B61AC9" w:rsidRPr="00CA71EE">
              <w:rPr>
                <w:rFonts w:ascii="Nikosh" w:eastAsia="Times New Roman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Times New Roman" w:hAnsi="Nikosh" w:cs="Nikosh"/>
                <w:b/>
                <w:szCs w:val="22"/>
                <w:cs/>
                <w:lang w:bidi="bn-BD"/>
              </w:rPr>
              <w:t xml:space="preserve">উৎপাদনপূর্বক জমিতে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রাসায়নিক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সারের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পরিবর্তে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ব্যবহার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করে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Times New Roman" w:hAnsi="Nikosh" w:cs="Nikosh"/>
                <w:b/>
                <w:szCs w:val="22"/>
                <w:cs/>
                <w:lang w:bidi="bn-BD"/>
              </w:rPr>
              <w:t>জমির উর্বরতা বৃদ্ধি ও পরিবেশ দূষণ রোধ করা</w:t>
            </w:r>
            <w:r w:rsidR="00B61AC9" w:rsidRPr="00CA71EE">
              <w:rPr>
                <w:rFonts w:ascii="Nikosh" w:eastAsia="Times New Roman" w:hAnsi="Nikosh" w:cs="Nikosh"/>
                <w:b/>
                <w:szCs w:val="22"/>
                <w:lang w:bidi="bn-BD"/>
              </w:rPr>
              <w:t>;</w:t>
            </w:r>
          </w:p>
          <w:p w:rsidR="00B61AC9" w:rsidRPr="00CA71EE" w:rsidRDefault="00841331" w:rsidP="00D56468">
            <w:pPr>
              <w:ind w:left="342" w:hanging="360"/>
              <w:jc w:val="both"/>
              <w:rPr>
                <w:rFonts w:ascii="Nikosh" w:eastAsia="Nikosh" w:hAnsi="Nikosh" w:cs="Nikosh"/>
                <w:b/>
                <w:szCs w:val="22"/>
                <w:lang w:bidi="bn-BD"/>
              </w:rPr>
            </w:pP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(ঘ)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জীবাশ্ম জ্বালানী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lang w:bidi="bn-BD"/>
              </w:rPr>
              <w:t xml:space="preserve"> (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ফার্নেসওয়েল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lang w:bidi="bn-BD"/>
              </w:rPr>
              <w:t xml:space="preserve">)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এর পরিবর্তে উৎপাদিত বায়োগ্যাস ও আখের ছোবড়া দক্ষতার সাথে ব্যবহার করেন বায়নযোগ্য শক্তি উৎপাদনের মাধ্যমে বিপুল পরিমাণ জ্বালানী খরচ সাশ্রয় এবং কার্বননি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lang w:bidi="bn-BD"/>
              </w:rPr>
              <w:t>: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সরণ হ্রাস করা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lang w:bidi="bn-BD"/>
              </w:rPr>
              <w:t xml:space="preserve">; </w:t>
            </w:r>
          </w:p>
          <w:p w:rsidR="00841331" w:rsidRDefault="00841331" w:rsidP="00D56468">
            <w:pPr>
              <w:ind w:left="342" w:hanging="342"/>
              <w:jc w:val="both"/>
              <w:rPr>
                <w:rFonts w:ascii="Nikosh" w:eastAsia="Nikosh" w:hAnsi="Nikosh" w:cs="Nikosh"/>
                <w:b/>
                <w:szCs w:val="22"/>
              </w:rPr>
            </w:pP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(ঙ)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নতুন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কর্মসংস্থান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সৃষ্টির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মাধ্যমে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দেশের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বেকার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সমস্যা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সমধান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ও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দারিদ্র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বিমোচনে</w:t>
            </w:r>
            <w:r w:rsidR="00B61AC9" w:rsidRPr="00CA71EE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cs/>
                <w:lang w:bidi="bn-BD"/>
              </w:rPr>
              <w:t>অবদানরাখা</w:t>
            </w:r>
            <w:r w:rsidR="00B61AC9" w:rsidRPr="00CA71EE">
              <w:rPr>
                <w:rFonts w:ascii="Nikosh" w:eastAsia="Nikosh" w:hAnsi="Nikosh" w:cs="Nikosh"/>
                <w:b/>
                <w:szCs w:val="22"/>
                <w:lang w:bidi="bn-BD"/>
              </w:rPr>
              <w:t>;</w:t>
            </w:r>
          </w:p>
          <w:p w:rsidR="00B61AC9" w:rsidRPr="00CA71EE" w:rsidRDefault="00841331" w:rsidP="00D56468">
            <w:pPr>
              <w:ind w:left="342" w:hanging="342"/>
              <w:jc w:val="both"/>
              <w:rPr>
                <w:rFonts w:ascii="Nikosh" w:eastAsia="Nikosh" w:hAnsi="Nikosh" w:cs="Nikosh"/>
                <w:b/>
                <w:szCs w:val="22"/>
                <w:lang w:bidi="bn-BD"/>
              </w:rPr>
            </w:pP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(চ) </w:t>
            </w:r>
            <w:r w:rsidR="00B61AC9" w:rsidRPr="00CA71EE">
              <w:rPr>
                <w:rFonts w:ascii="Nikosh" w:eastAsia="Times New Roman" w:hAnsi="Nikosh" w:cs="Nikosh"/>
                <w:szCs w:val="22"/>
                <w:cs/>
                <w:lang w:bidi="bn-BD"/>
              </w:rPr>
              <w:t>মিল এলাকার জনসাধারণ বিশেষত</w:t>
            </w:r>
            <w:r w:rsidR="00B61AC9" w:rsidRPr="00CA71EE">
              <w:rPr>
                <w:rFonts w:ascii="Nikosh" w:eastAsia="Times New Roman" w:hAnsi="Nikosh" w:cs="Nikosh"/>
                <w:szCs w:val="22"/>
                <w:lang w:bidi="bn-BD"/>
              </w:rPr>
              <w:t xml:space="preserve">: </w:t>
            </w:r>
            <w:r w:rsidR="00B61AC9" w:rsidRPr="00CA71EE">
              <w:rPr>
                <w:rFonts w:ascii="Nikosh" w:eastAsia="Times New Roman" w:hAnsi="Nikosh" w:cs="Nikosh"/>
                <w:szCs w:val="22"/>
                <w:cs/>
                <w:lang w:bidi="bn-BD"/>
              </w:rPr>
              <w:t>আখ চাষীদের আর্থ</w:t>
            </w:r>
            <w:r w:rsidR="00B61AC9" w:rsidRPr="00CA71EE">
              <w:rPr>
                <w:rFonts w:ascii="Nikosh" w:eastAsia="Times New Roman" w:hAnsi="Nikosh" w:cs="Nikosh"/>
                <w:szCs w:val="22"/>
                <w:lang w:bidi="bn-BD"/>
              </w:rPr>
              <w:t>-</w:t>
            </w:r>
            <w:r w:rsidR="00B61AC9" w:rsidRPr="00CA71EE">
              <w:rPr>
                <w:rFonts w:ascii="Nikosh" w:eastAsia="Times New Roman" w:hAnsi="Nikosh" w:cs="Nikosh"/>
                <w:szCs w:val="22"/>
                <w:cs/>
                <w:lang w:bidi="bn-BD"/>
              </w:rPr>
              <w:t>সামাজিক উন্নয়ন সাধন করা</w:t>
            </w:r>
            <w:r w:rsidR="00B61AC9" w:rsidRPr="00CA71EE">
              <w:rPr>
                <w:rFonts w:ascii="Nikosh" w:eastAsia="Times New Roman" w:hAnsi="Nikosh" w:cs="Nikosh"/>
                <w:szCs w:val="22"/>
                <w:lang w:bidi="bn-BD"/>
              </w:rPr>
              <w:t>;</w:t>
            </w:r>
          </w:p>
        </w:tc>
      </w:tr>
      <w:tr w:rsidR="00B61AC9" w:rsidRPr="00CA71EE" w:rsidTr="00163D92">
        <w:tc>
          <w:tcPr>
            <w:tcW w:w="1175" w:type="dxa"/>
            <w:vMerge w:val="restart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প্রকল্প পরিচালকের নাম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jc w:val="both"/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এস.এম আব্দুর রশিদ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মোবাইল নং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jc w:val="both"/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০১৭১১৯৩১৪৭৪</w:t>
            </w:r>
          </w:p>
        </w:tc>
      </w:tr>
    </w:tbl>
    <w:p w:rsidR="00865400" w:rsidRDefault="00865400"/>
    <w:sectPr w:rsidR="00865400" w:rsidSect="00CA71EE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BC"/>
    <w:multiLevelType w:val="hybridMultilevel"/>
    <w:tmpl w:val="3320A100"/>
    <w:lvl w:ilvl="0" w:tplc="39387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830"/>
    <w:multiLevelType w:val="hybridMultilevel"/>
    <w:tmpl w:val="CE4A85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AB1C8B"/>
    <w:multiLevelType w:val="hybridMultilevel"/>
    <w:tmpl w:val="8F9E1AD0"/>
    <w:lvl w:ilvl="0" w:tplc="BB68334C">
      <w:start w:val="1"/>
      <w:numFmt w:val="bullet"/>
      <w:lvlText w:val=""/>
      <w:lvlJc w:val="left"/>
      <w:pPr>
        <w:ind w:left="720" w:hanging="360"/>
      </w:pPr>
      <w:rPr>
        <w:rFonts w:ascii="Symbol" w:hAnsi="Symbol" w:cs="Nikosh" w:hint="default"/>
        <w:bCs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43"/>
    <w:multiLevelType w:val="hybridMultilevel"/>
    <w:tmpl w:val="56B4A6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C38697E"/>
    <w:multiLevelType w:val="hybridMultilevel"/>
    <w:tmpl w:val="ABD6D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865400"/>
    <w:rsid w:val="00002254"/>
    <w:rsid w:val="00005AF4"/>
    <w:rsid w:val="00017520"/>
    <w:rsid w:val="00043E42"/>
    <w:rsid w:val="00085CB4"/>
    <w:rsid w:val="000E0462"/>
    <w:rsid w:val="000E07B1"/>
    <w:rsid w:val="00135443"/>
    <w:rsid w:val="00144837"/>
    <w:rsid w:val="001610DF"/>
    <w:rsid w:val="00163D92"/>
    <w:rsid w:val="001916E0"/>
    <w:rsid w:val="001D2C79"/>
    <w:rsid w:val="00201290"/>
    <w:rsid w:val="00216EA0"/>
    <w:rsid w:val="00246303"/>
    <w:rsid w:val="00254704"/>
    <w:rsid w:val="002745F2"/>
    <w:rsid w:val="003430C0"/>
    <w:rsid w:val="0035450A"/>
    <w:rsid w:val="00360711"/>
    <w:rsid w:val="003644E5"/>
    <w:rsid w:val="003719F4"/>
    <w:rsid w:val="00381068"/>
    <w:rsid w:val="00391BD9"/>
    <w:rsid w:val="00393338"/>
    <w:rsid w:val="003972CE"/>
    <w:rsid w:val="003E1E89"/>
    <w:rsid w:val="003E665A"/>
    <w:rsid w:val="00412CEF"/>
    <w:rsid w:val="00414EB5"/>
    <w:rsid w:val="00464579"/>
    <w:rsid w:val="004A5627"/>
    <w:rsid w:val="004B1483"/>
    <w:rsid w:val="004B7F7A"/>
    <w:rsid w:val="004D4995"/>
    <w:rsid w:val="00551AB7"/>
    <w:rsid w:val="005B6B7C"/>
    <w:rsid w:val="005E297B"/>
    <w:rsid w:val="00604366"/>
    <w:rsid w:val="00604C22"/>
    <w:rsid w:val="006122E9"/>
    <w:rsid w:val="006159D6"/>
    <w:rsid w:val="00654FA5"/>
    <w:rsid w:val="00696CCB"/>
    <w:rsid w:val="006D29F7"/>
    <w:rsid w:val="006F4105"/>
    <w:rsid w:val="00712E1A"/>
    <w:rsid w:val="007310CE"/>
    <w:rsid w:val="0077444B"/>
    <w:rsid w:val="00802CC9"/>
    <w:rsid w:val="00840404"/>
    <w:rsid w:val="00841331"/>
    <w:rsid w:val="00865400"/>
    <w:rsid w:val="00876513"/>
    <w:rsid w:val="0088000B"/>
    <w:rsid w:val="00886177"/>
    <w:rsid w:val="00896804"/>
    <w:rsid w:val="008A536F"/>
    <w:rsid w:val="008A6852"/>
    <w:rsid w:val="008B0420"/>
    <w:rsid w:val="008B226E"/>
    <w:rsid w:val="008C0C01"/>
    <w:rsid w:val="008C4B9C"/>
    <w:rsid w:val="008E23E4"/>
    <w:rsid w:val="00912210"/>
    <w:rsid w:val="00913506"/>
    <w:rsid w:val="009421F1"/>
    <w:rsid w:val="00A305BF"/>
    <w:rsid w:val="00A423BA"/>
    <w:rsid w:val="00A6338C"/>
    <w:rsid w:val="00A93CA3"/>
    <w:rsid w:val="00AB519C"/>
    <w:rsid w:val="00AB755A"/>
    <w:rsid w:val="00B1521C"/>
    <w:rsid w:val="00B2539A"/>
    <w:rsid w:val="00B462E8"/>
    <w:rsid w:val="00B5362C"/>
    <w:rsid w:val="00B61AC9"/>
    <w:rsid w:val="00B83CCB"/>
    <w:rsid w:val="00B91EAB"/>
    <w:rsid w:val="00C03FFA"/>
    <w:rsid w:val="00C35F69"/>
    <w:rsid w:val="00C537A7"/>
    <w:rsid w:val="00C72B40"/>
    <w:rsid w:val="00C90390"/>
    <w:rsid w:val="00C92BFA"/>
    <w:rsid w:val="00CA71EE"/>
    <w:rsid w:val="00D027D0"/>
    <w:rsid w:val="00D15569"/>
    <w:rsid w:val="00D16EE5"/>
    <w:rsid w:val="00D25730"/>
    <w:rsid w:val="00D56468"/>
    <w:rsid w:val="00D729E4"/>
    <w:rsid w:val="00D81A83"/>
    <w:rsid w:val="00DD51C4"/>
    <w:rsid w:val="00DE6EF2"/>
    <w:rsid w:val="00E34EDA"/>
    <w:rsid w:val="00E36CBC"/>
    <w:rsid w:val="00E4144A"/>
    <w:rsid w:val="00E53072"/>
    <w:rsid w:val="00EA1E48"/>
    <w:rsid w:val="00EA47B3"/>
    <w:rsid w:val="00ED28E9"/>
    <w:rsid w:val="00ED60FD"/>
    <w:rsid w:val="00F5745C"/>
    <w:rsid w:val="00F85BEC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2E8"/>
    <w:pPr>
      <w:ind w:left="720"/>
      <w:contextualSpacing/>
    </w:pPr>
    <w:rPr>
      <w:lang w:bidi="bn-BD"/>
    </w:rPr>
  </w:style>
  <w:style w:type="paragraph" w:styleId="NoSpacing">
    <w:name w:val="No Spacing"/>
    <w:uiPriority w:val="1"/>
    <w:qFormat/>
    <w:rsid w:val="00381068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character" w:styleId="Strong">
    <w:name w:val="Strong"/>
    <w:basedOn w:val="DefaultParagraphFont"/>
    <w:qFormat/>
    <w:rsid w:val="005B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97F-278D-477E-B65D-FE713F6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2018-07-30T07:23:00Z</dcterms:created>
  <dcterms:modified xsi:type="dcterms:W3CDTF">2018-07-30T07:32:00Z</dcterms:modified>
</cp:coreProperties>
</file>